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41A6" w14:textId="77777777" w:rsidR="004E746D" w:rsidRPr="004E0001" w:rsidRDefault="004E746D" w:rsidP="004E746D">
      <w:pPr>
        <w:pStyle w:val="2"/>
        <w:pBdr>
          <w:bottom w:val="single" w:sz="12" w:space="1" w:color="auto"/>
        </w:pBdr>
        <w:spacing w:befor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0001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ΠΑΡΑΡΤΗΜΑ ΙΙI – </w:t>
      </w:r>
      <w:r w:rsidRPr="004E000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ΥΠΟΔΕΙΓΜΑ ΟΙΚΟΝΟΜΙΚΗΣ ΠΡΟΣΦΟΡΑΣ </w:t>
      </w:r>
    </w:p>
    <w:p w14:paraId="0F055E0A" w14:textId="77777777" w:rsidR="004E746D" w:rsidRPr="004E0001" w:rsidRDefault="004E746D" w:rsidP="004E746D"/>
    <w:p w14:paraId="5BF56C4A" w14:textId="77777777" w:rsidR="004E746D" w:rsidRPr="004E0001" w:rsidRDefault="004E746D" w:rsidP="004E746D">
      <w:pPr>
        <w:pStyle w:val="BodyC"/>
        <w:spacing w:after="0" w:line="240" w:lineRule="auto"/>
        <w:jc w:val="both"/>
        <w:rPr>
          <w:rFonts w:asciiTheme="minorHAnsi" w:hAnsiTheme="minorHAnsi" w:cstheme="minorHAnsi"/>
          <w:bCs/>
          <w:color w:val="auto"/>
        </w:rPr>
      </w:pPr>
      <w:r w:rsidRPr="004E0001">
        <w:rPr>
          <w:rStyle w:val="None"/>
          <w:rFonts w:asciiTheme="minorHAnsi" w:hAnsiTheme="minorHAnsi" w:cstheme="minorHAnsi"/>
          <w:bCs/>
          <w:color w:val="auto"/>
        </w:rPr>
        <w:t>ΣΥΝΟΠΤΙΚΟΣ ΜΕΙΟΔΟΤΙΚΟΣ ΔΙΑΓΩΝΙΣΜΟΣ ΓΙΑ ΤΗΝ ΠΡΟΜΗΘΕΙΑ ΜΕΤΑΞΩΤΩΝ ΜΑΝΤΗΛΙΩΝ ΜΕ ΘΕΜΑΤΑ ΕΜΠΝΕΥΣΜΕΝΑ ΑΠΟ ΤΗΝ ΕΛΛΗΝΙΚΗ ΠΟΛΙΤΙΣΤΙΚΗ ΚΛΗΡΟΝΟΜΙΑ ΠΡΟΣ ΔΙΑΘΕΣΗ ΑΠΟ ΤΑ ΠΩΛΗΤΗΡΙΑ ΤΟΥ ΟΔΑΠ</w:t>
      </w:r>
    </w:p>
    <w:p w14:paraId="714837BC" w14:textId="77777777" w:rsidR="004E746D" w:rsidRPr="004E0001" w:rsidRDefault="004E746D" w:rsidP="004E746D">
      <w:pPr>
        <w:ind w:right="35"/>
        <w:jc w:val="both"/>
        <w:rPr>
          <w:rStyle w:val="None"/>
          <w:rFonts w:asciiTheme="minorHAnsi" w:hAnsiTheme="minorHAnsi" w:cstheme="minorHAnsi"/>
          <w:sz w:val="24"/>
          <w:szCs w:val="24"/>
        </w:rPr>
      </w:pPr>
      <w:r w:rsidRPr="004E0001">
        <w:rPr>
          <w:rStyle w:val="None"/>
          <w:rFonts w:asciiTheme="minorHAnsi" w:hAnsiTheme="minorHAnsi" w:cstheme="minorHAnsi"/>
          <w:sz w:val="24"/>
          <w:szCs w:val="24"/>
        </w:rPr>
        <w:t>ΑΝΑΘΕΤΟΥΣΑ ΑΡΧΗ: ΟΡΓΑΝΙΣΜΟΣ ΔΙΑΧΕΙΡΙΣΗΣ ΚΑΙ ΑΝΑΠΤΥΞΗΣ ΠΟΛΙΤΙΣΤΙΚΩΝ ΠΟΡΩΝ</w:t>
      </w:r>
    </w:p>
    <w:p w14:paraId="7A8F13DD" w14:textId="77777777" w:rsidR="004E746D" w:rsidRPr="004E0001" w:rsidRDefault="004E746D" w:rsidP="004E746D">
      <w:pPr>
        <w:ind w:right="35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Διεύθυνση Πολιτιστικών Παραγωγών, Πωλήσεων και Προβολής/Τμήμα Σχεδιασμού και Παραγωγής Πολιτιστικών Εφαρμογών</w:t>
      </w:r>
    </w:p>
    <w:p w14:paraId="5DFA0D21" w14:textId="77777777" w:rsidR="004E746D" w:rsidRPr="004E0001" w:rsidRDefault="004E746D" w:rsidP="004E746D">
      <w:pPr>
        <w:ind w:right="35"/>
        <w:jc w:val="both"/>
        <w:rPr>
          <w:rStyle w:val="None"/>
          <w:rFonts w:asciiTheme="minorHAnsi" w:hAnsiTheme="minorHAnsi" w:cstheme="minorHAnsi"/>
          <w:sz w:val="24"/>
          <w:szCs w:val="24"/>
        </w:rPr>
      </w:pPr>
    </w:p>
    <w:tbl>
      <w:tblPr>
        <w:tblW w:w="103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5"/>
      </w:tblGrid>
      <w:tr w:rsidR="004E746D" w:rsidRPr="004E0001" w14:paraId="2E8435BD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p w14:paraId="5CD690F7" w14:textId="77777777" w:rsidR="004E746D" w:rsidRPr="004E0001" w:rsidRDefault="004E746D" w:rsidP="00816CE8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0" w:name="_Hlk32835594"/>
            <w:r w:rsidRPr="004E000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ΟΙΚΟΝΟΜΙΚΗ ΠΡΟΣΦΟΡΑ ΠΡΟΜΗΘΕΙΑΣ (ΤΙΜΕΣ ΣΕ €)</w:t>
            </w:r>
          </w:p>
        </w:tc>
      </w:tr>
      <w:tr w:rsidR="004E746D" w:rsidRPr="004E0001" w14:paraId="3F2A3497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p w14:paraId="210E5D9E" w14:textId="77777777" w:rsidR="004E746D" w:rsidRPr="004E0001" w:rsidRDefault="004E746D" w:rsidP="00816CE8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E0001">
              <w:rPr>
                <w:rFonts w:asciiTheme="minorHAnsi" w:eastAsiaTheme="minorHAnsi" w:hAnsiTheme="minorHAnsi" w:cstheme="minorHAnsi"/>
                <w:sz w:val="24"/>
                <w:szCs w:val="24"/>
              </w:rPr>
              <w:t>ΣΤΟΙΧΕΙΑ ΠΡΟΣΦΕΡΟΝΤΟΣ:</w:t>
            </w:r>
          </w:p>
        </w:tc>
      </w:tr>
      <w:tr w:rsidR="004E746D" w:rsidRPr="004E0001" w14:paraId="464EF41D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p w14:paraId="5130558D" w14:textId="77777777" w:rsidR="004E746D" w:rsidRPr="004E0001" w:rsidRDefault="004E746D" w:rsidP="00816CE8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E0001">
              <w:rPr>
                <w:rFonts w:asciiTheme="minorHAnsi" w:eastAsiaTheme="minorHAnsi" w:hAnsiTheme="minorHAnsi" w:cstheme="minorHAnsi"/>
                <w:sz w:val="24"/>
                <w:szCs w:val="24"/>
              </w:rPr>
              <w:t>ΑΝΑΘΕΤΟΥΣΑ ΑΡΧΗ: ΟΡΓΑΝΙΣΜΟΣ ΔΙΑΧΕΙΡΙΣΗΣ ΚΑΙ ΑΝΑΠΤΥΞΗΣ ΠΟΛΙΤΙΣΤΙΚΩΝ ΠΟΡΩΝ</w:t>
            </w:r>
          </w:p>
        </w:tc>
      </w:tr>
      <w:tr w:rsidR="004E746D" w:rsidRPr="004E0001" w14:paraId="0871EC58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p w14:paraId="5DF7D9F8" w14:textId="77777777" w:rsidR="004E746D" w:rsidRPr="004E0001" w:rsidRDefault="004E746D" w:rsidP="00816CE8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000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ΑΡΙΘΜΟΣ ΔΙΑΚΗΡΥΞΗΣ: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9621/12.8.2021</w:t>
            </w:r>
          </w:p>
        </w:tc>
      </w:tr>
      <w:tr w:rsidR="004E746D" w:rsidRPr="004E0001" w14:paraId="1AEE7536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p w14:paraId="15849901" w14:textId="77777777" w:rsidR="004E746D" w:rsidRPr="004E0001" w:rsidRDefault="004E746D" w:rsidP="00816C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0001"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ΕΙΔΟΣ:  </w:t>
            </w:r>
            <w:r w:rsidRPr="004E0001">
              <w:rPr>
                <w:rStyle w:val="None"/>
                <w:rFonts w:asciiTheme="minorHAnsi" w:hAnsiTheme="minorHAnsi" w:cstheme="minorHAnsi"/>
                <w:b/>
                <w:sz w:val="24"/>
                <w:szCs w:val="24"/>
              </w:rPr>
              <w:t>ΜΕΤΑΞΩΤΑ ΜΑΝΤΗΛΙΑ ΜΕ ΘΕΜΑΤΑ ΕΜΠΝΕΥΣΜΕΝΑ ΑΠΟ ΤΗΝ ΕΛΛΗΝΙΚΗ ΠΟΛΙΤΙΣΤΙΚΗ ΚΛΗΡΟΝΟΜΙΑ</w:t>
            </w:r>
            <w:r w:rsidRPr="004E0001">
              <w:rPr>
                <w:rStyle w:val="None"/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4E746D" w:rsidRPr="004E0001" w14:paraId="26104723" w14:textId="77777777" w:rsidTr="008D1B9E">
        <w:trPr>
          <w:trHeight w:val="98"/>
        </w:trPr>
        <w:tc>
          <w:tcPr>
            <w:tcW w:w="10345" w:type="dxa"/>
            <w:shd w:val="clear" w:color="auto" w:fill="auto"/>
          </w:tcPr>
          <w:tbl>
            <w:tblPr>
              <w:tblW w:w="101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1361"/>
              <w:gridCol w:w="1560"/>
              <w:gridCol w:w="1226"/>
              <w:gridCol w:w="1470"/>
              <w:gridCol w:w="1470"/>
              <w:gridCol w:w="1828"/>
            </w:tblGrid>
            <w:tr w:rsidR="004E746D" w:rsidRPr="004E0001" w14:paraId="341B2E75" w14:textId="77777777" w:rsidTr="008D1B9E">
              <w:trPr>
                <w:trHeight w:val="888"/>
                <w:jc w:val="center"/>
              </w:trPr>
              <w:tc>
                <w:tcPr>
                  <w:tcW w:w="1227" w:type="dxa"/>
                  <w:shd w:val="clear" w:color="auto" w:fill="auto"/>
                </w:tcPr>
                <w:p w14:paraId="491354C9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Calibri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 xml:space="preserve">ΤΜΗΜΑΤΑ </w:t>
                  </w:r>
                </w:p>
              </w:tc>
              <w:tc>
                <w:tcPr>
                  <w:tcW w:w="1361" w:type="dxa"/>
                  <w:shd w:val="clear" w:color="auto" w:fill="auto"/>
                  <w:hideMark/>
                </w:tcPr>
                <w:p w14:paraId="05A87765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u w:color="000000"/>
                      <w:bdr w:val="nil"/>
                      <w:lang w:val="en-US" w:eastAsia="el-GR"/>
                    </w:rPr>
                  </w:pPr>
                  <w:r w:rsidRPr="008D1B9E">
                    <w:rPr>
                      <w:rFonts w:asciiTheme="minorHAnsi" w:eastAsia="Calibri" w:hAnsiTheme="minorHAnsi" w:cstheme="minorHAnsi"/>
                      <w:b/>
                      <w:bCs/>
                      <w:u w:color="000000"/>
                      <w:bdr w:val="nil"/>
                      <w:lang w:val="en-US" w:eastAsia="el-GR"/>
                    </w:rPr>
                    <w:t>ΠΕΡΙΓΡΑΦΗ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AF8FF09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>ΠΟΣΟΤΗΤΑ ΔΙΑΓΩΝΙΣΜΟΥ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14:paraId="2D5CCF97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 xml:space="preserve">ΑΡΙΘΜΟΣ ΘΕΜΑΤΩΝ </w:t>
                  </w:r>
                </w:p>
              </w:tc>
              <w:tc>
                <w:tcPr>
                  <w:tcW w:w="1470" w:type="dxa"/>
                  <w:shd w:val="clear" w:color="auto" w:fill="auto"/>
                </w:tcPr>
                <w:p w14:paraId="5C94AD18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 xml:space="preserve">ΤΙΜΗ* ΜΟΝΑΔΑΣ ΣΕ ΕΥΡΩ (ΧΩΡΙΣ ΦΠΑ) </w:t>
                  </w:r>
                </w:p>
              </w:tc>
              <w:tc>
                <w:tcPr>
                  <w:tcW w:w="1470" w:type="dxa"/>
                  <w:shd w:val="clear" w:color="auto" w:fill="auto"/>
                </w:tcPr>
                <w:p w14:paraId="4EC1585F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 xml:space="preserve">ΣΥΝΟΛΙΚΗ ΤΙΜΗ ΤΜΗΜΑΤΟΣ ΣΕ ΕΥΡΩ (ΠΛΕΟΝ ΦΠΑ) 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6A680881" w14:textId="77777777" w:rsidR="004E746D" w:rsidRPr="008D1B9E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</w:pPr>
                  <w:r w:rsidRPr="008D1B9E">
                    <w:rPr>
                      <w:rFonts w:asciiTheme="minorHAnsi" w:eastAsia="Times New Roman" w:hAnsiTheme="minorHAnsi" w:cstheme="minorHAnsi"/>
                      <w:b/>
                      <w:bCs/>
                      <w:u w:color="000000"/>
                      <w:bdr w:val="nil"/>
                      <w:lang w:eastAsia="el-GR"/>
                    </w:rPr>
                    <w:t>ΣΥΝΟΛΙΚΗ ΤΙΜΗ ΤΜΗΜΑΤΟΣ ΣΕ ΕΥΡΩ (ΣΥΜΠ.ΝΟΥ ΦΠΑ)</w:t>
                  </w:r>
                </w:p>
              </w:tc>
            </w:tr>
            <w:tr w:rsidR="004E746D" w:rsidRPr="004E0001" w14:paraId="23C1AD9D" w14:textId="77777777" w:rsidTr="008D1B9E">
              <w:trPr>
                <w:trHeight w:val="888"/>
                <w:jc w:val="center"/>
              </w:trPr>
              <w:tc>
                <w:tcPr>
                  <w:tcW w:w="1227" w:type="dxa"/>
                  <w:shd w:val="clear" w:color="auto" w:fill="auto"/>
                </w:tcPr>
                <w:p w14:paraId="11D20012" w14:textId="77777777" w:rsidR="004E746D" w:rsidRPr="004E0001" w:rsidRDefault="004E746D" w:rsidP="00816CE8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E0001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Τμήμα Α</w:t>
                  </w:r>
                </w:p>
                <w:p w14:paraId="4059638B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</w:tcPr>
                <w:p w14:paraId="404C9D65" w14:textId="77777777" w:rsidR="004E746D" w:rsidRPr="004E0001" w:rsidRDefault="004E746D" w:rsidP="00816CE8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E0001">
                    <w:rPr>
                      <w:rFonts w:asciiTheme="minorHAnsi" w:hAnsiTheme="minorHAnsi" w:cstheme="minorHAnsi"/>
                      <w:sz w:val="24"/>
                      <w:szCs w:val="24"/>
                    </w:rPr>
                    <w:t>Μεταξωτό τετράγωνο μαντήλι 90Χ90 εκ.</w:t>
                  </w:r>
                </w:p>
                <w:p w14:paraId="563EF39F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481502FD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right="-104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800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14:paraId="692070C9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right="39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4 θέματα από 200 </w:t>
                  </w:r>
                  <w:proofErr w:type="spellStart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τμχ</w:t>
                  </w:r>
                  <w:proofErr w:type="spellEnd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/θέμα</w:t>
                  </w:r>
                </w:p>
              </w:tc>
              <w:tc>
                <w:tcPr>
                  <w:tcW w:w="1470" w:type="dxa"/>
                  <w:shd w:val="clear" w:color="auto" w:fill="auto"/>
                </w:tcPr>
                <w:p w14:paraId="1C93B6CC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right="-104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14:paraId="69D87989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right="-104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828" w:type="dxa"/>
                  <w:shd w:val="clear" w:color="auto" w:fill="auto"/>
                </w:tcPr>
                <w:p w14:paraId="30BB7D46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left="41" w:right="-104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</w:tr>
            <w:tr w:rsidR="004E746D" w:rsidRPr="004E0001" w14:paraId="6FCE2F4D" w14:textId="77777777" w:rsidTr="008D1B9E">
              <w:trPr>
                <w:trHeight w:val="1707"/>
                <w:jc w:val="center"/>
              </w:trPr>
              <w:tc>
                <w:tcPr>
                  <w:tcW w:w="1227" w:type="dxa"/>
                  <w:shd w:val="clear" w:color="auto" w:fill="auto"/>
                  <w:vAlign w:val="bottom"/>
                </w:tcPr>
                <w:p w14:paraId="582E28F0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b/>
                      <w:bCs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Τμήμα Β</w:t>
                  </w:r>
                </w:p>
              </w:tc>
              <w:tc>
                <w:tcPr>
                  <w:tcW w:w="1361" w:type="dxa"/>
                  <w:shd w:val="clear" w:color="auto" w:fill="auto"/>
                  <w:vAlign w:val="center"/>
                </w:tcPr>
                <w:p w14:paraId="7DE57545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Μεταξωτό μακρόστενο μαντήλι 46Χ160 εκ.</w:t>
                  </w:r>
                </w:p>
                <w:p w14:paraId="66D0E275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68C8F39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730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14:paraId="095F6D0E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4 θέματα (3 θέματα από 200 </w:t>
                  </w:r>
                  <w:proofErr w:type="spellStart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τμχ</w:t>
                  </w:r>
                  <w:proofErr w:type="spellEnd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 και 1 θέμα 130 </w:t>
                  </w:r>
                  <w:proofErr w:type="spellStart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τμχ</w:t>
                  </w:r>
                  <w:proofErr w:type="spellEnd"/>
                  <w:r w:rsidRPr="004E0001"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)</w:t>
                  </w:r>
                </w:p>
              </w:tc>
              <w:tc>
                <w:tcPr>
                  <w:tcW w:w="1470" w:type="dxa"/>
                  <w:shd w:val="clear" w:color="auto" w:fill="auto"/>
                </w:tcPr>
                <w:p w14:paraId="2CE76291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14:paraId="43BD1C28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828" w:type="dxa"/>
                  <w:shd w:val="clear" w:color="auto" w:fill="auto"/>
                </w:tcPr>
                <w:p w14:paraId="48EE0F4F" w14:textId="77777777" w:rsidR="004E746D" w:rsidRPr="004E0001" w:rsidRDefault="004E746D" w:rsidP="00816C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</w:tr>
          </w:tbl>
          <w:p w14:paraId="53F98280" w14:textId="77777777" w:rsidR="004E746D" w:rsidRPr="004E0001" w:rsidRDefault="004E746D" w:rsidP="00816CE8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5985CD00" w14:textId="77777777" w:rsidR="004E746D" w:rsidRPr="004E0001" w:rsidRDefault="004E746D" w:rsidP="004E746D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0001">
        <w:rPr>
          <w:rFonts w:asciiTheme="minorHAnsi" w:hAnsiTheme="minorHAnsi" w:cstheme="minorHAnsi"/>
          <w:color w:val="auto"/>
          <w:sz w:val="24"/>
          <w:szCs w:val="24"/>
        </w:rPr>
        <w:t>*όλες οι τιμές αναγράφονται ολογράφως και αριθμητικώς</w:t>
      </w:r>
    </w:p>
    <w:p w14:paraId="7D16572E" w14:textId="77777777" w:rsidR="004E746D" w:rsidRPr="004E0001" w:rsidRDefault="004E746D" w:rsidP="004E746D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0001">
        <w:rPr>
          <w:rFonts w:asciiTheme="minorHAnsi" w:hAnsiTheme="minorHAnsi" w:cstheme="minorHAnsi"/>
          <w:color w:val="auto"/>
          <w:sz w:val="24"/>
          <w:szCs w:val="24"/>
        </w:rPr>
        <w:t xml:space="preserve">Στην αναγραφόμενη τιμή συμπεριλαμβάνεται η συσκευασία σε διάφανο σακουλάκι </w:t>
      </w:r>
    </w:p>
    <w:p w14:paraId="5D1B8C46" w14:textId="77777777" w:rsidR="004E746D" w:rsidRPr="004E0001" w:rsidRDefault="004E746D" w:rsidP="004E746D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0001">
        <w:rPr>
          <w:rFonts w:asciiTheme="minorHAnsi" w:hAnsiTheme="minorHAnsi" w:cstheme="minorHAnsi"/>
          <w:color w:val="auto"/>
          <w:sz w:val="24"/>
          <w:szCs w:val="24"/>
        </w:rPr>
        <w:t xml:space="preserve">Στις προσφερόμενες τιμές περιλαμβάνονται όλες οι νόμιμες κρατήσεις. </w:t>
      </w:r>
    </w:p>
    <w:p w14:paraId="04E15058" w14:textId="77777777" w:rsidR="004E746D" w:rsidRPr="004E0001" w:rsidRDefault="004E746D" w:rsidP="004E746D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2D3FD8F" w14:textId="77777777" w:rsidR="004E746D" w:rsidRPr="004E0001" w:rsidRDefault="004E746D" w:rsidP="004E746D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9B33CA1" w14:textId="77777777" w:rsidR="004E746D" w:rsidRPr="004E0001" w:rsidRDefault="004E746D" w:rsidP="004E746D">
      <w:pPr>
        <w:pStyle w:val="BodyCA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                                                                                         (ΑΠΑΡΑΙΤΗΤΩΣ)</w:t>
      </w:r>
    </w:p>
    <w:p w14:paraId="5C29B29F" w14:textId="77777777" w:rsidR="004E746D" w:rsidRPr="004E0001" w:rsidRDefault="004E746D" w:rsidP="004E746D">
      <w:pPr>
        <w:pStyle w:val="BodyCA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6B65833" w14:textId="77777777" w:rsidR="004E746D" w:rsidRPr="004E0001" w:rsidRDefault="004E746D" w:rsidP="004E746D">
      <w:pPr>
        <w:pStyle w:val="BodyCA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0A6F449" w14:textId="59568E84" w:rsidR="00FB0E3E" w:rsidRDefault="004E746D" w:rsidP="008D1B9E">
      <w:pPr>
        <w:pStyle w:val="BodyCA"/>
        <w:spacing w:after="0"/>
        <w:jc w:val="both"/>
      </w:pP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E0001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                                                               Σφραγίδα &amp; υπογραφή συμμετέχοντος</w:t>
      </w:r>
    </w:p>
    <w:sectPr w:rsidR="00FB0E3E" w:rsidSect="008D1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DD"/>
    <w:rsid w:val="004E746D"/>
    <w:rsid w:val="008D1B9E"/>
    <w:rsid w:val="00F50CDD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71783-1979-426D-B940-246BD0D1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next w:val="a"/>
    <w:link w:val="2Char"/>
    <w:unhideWhenUsed/>
    <w:qFormat/>
    <w:rsid w:val="004E7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E74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ne">
    <w:name w:val="None"/>
    <w:rsid w:val="004E746D"/>
  </w:style>
  <w:style w:type="paragraph" w:customStyle="1" w:styleId="BodyCA">
    <w:name w:val="Body C A"/>
    <w:rsid w:val="004E74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el-GR"/>
    </w:rPr>
  </w:style>
  <w:style w:type="paragraph" w:customStyle="1" w:styleId="BodyC">
    <w:name w:val="Body C"/>
    <w:rsid w:val="004E74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arhontaki</dc:creator>
  <cp:keywords/>
  <dc:description/>
  <cp:lastModifiedBy>stella paliou</cp:lastModifiedBy>
  <cp:revision>3</cp:revision>
  <dcterms:created xsi:type="dcterms:W3CDTF">2021-08-12T10:14:00Z</dcterms:created>
  <dcterms:modified xsi:type="dcterms:W3CDTF">2021-08-12T11:45:00Z</dcterms:modified>
</cp:coreProperties>
</file>